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832" w:rsidRPr="00065241" w:rsidRDefault="005B00DD" w:rsidP="00065241">
      <w:pPr>
        <w:pStyle w:val="Standard"/>
        <w:spacing w:line="259" w:lineRule="auto"/>
        <w:rPr>
          <w:rFonts w:ascii="Baskerville Old Face" w:hAnsi="Baskerville Old Face"/>
          <w:sz w:val="22"/>
          <w:szCs w:val="22"/>
        </w:rPr>
      </w:pPr>
      <w:r w:rsidRPr="00065241">
        <w:rPr>
          <w:rFonts w:ascii="Baskerville Old Face" w:hAnsi="Baskerville Old Face"/>
          <w:sz w:val="22"/>
          <w:szCs w:val="22"/>
        </w:rPr>
        <w:t>Name: Jacob Archambault</w:t>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t>Phil 1000 – Philosophy of Human Nature</w:t>
      </w:r>
    </w:p>
    <w:p w:rsidR="00393832" w:rsidRPr="00065241" w:rsidRDefault="005B00DD" w:rsidP="00065241">
      <w:pPr>
        <w:pStyle w:val="Standard"/>
        <w:spacing w:line="259" w:lineRule="auto"/>
        <w:rPr>
          <w:rFonts w:ascii="Baskerville Old Face" w:hAnsi="Baskerville Old Face"/>
          <w:sz w:val="22"/>
          <w:szCs w:val="22"/>
        </w:rPr>
      </w:pPr>
      <w:r w:rsidRPr="00065241">
        <w:rPr>
          <w:rFonts w:ascii="Baskerville Old Face" w:hAnsi="Baskerville Old Face"/>
          <w:sz w:val="22"/>
          <w:szCs w:val="22"/>
        </w:rPr>
        <w:t>Thomistic Article An</w:t>
      </w:r>
      <w:r w:rsidR="00065241">
        <w:rPr>
          <w:rFonts w:ascii="Baskerville Old Face" w:hAnsi="Baskerville Old Face"/>
          <w:sz w:val="22"/>
          <w:szCs w:val="22"/>
        </w:rPr>
        <w:t>alysis: ST Ia, q. 13, art. 11</w:t>
      </w:r>
      <w:r w:rsidR="00065241">
        <w:rPr>
          <w:rFonts w:ascii="Baskerville Old Face" w:hAnsi="Baskerville Old Face"/>
          <w:sz w:val="22"/>
          <w:szCs w:val="22"/>
        </w:rPr>
        <w:tab/>
      </w:r>
      <w:r w:rsidR="00065241">
        <w:rPr>
          <w:rFonts w:ascii="Baskerville Old Face" w:hAnsi="Baskerville Old Face"/>
          <w:sz w:val="22"/>
          <w:szCs w:val="22"/>
        </w:rPr>
        <w:tab/>
      </w:r>
      <w:r w:rsidRPr="00065241">
        <w:rPr>
          <w:rFonts w:ascii="Baskerville Old Face" w:hAnsi="Baskerville Old Face"/>
          <w:sz w:val="22"/>
          <w:szCs w:val="22"/>
        </w:rPr>
        <w:tab/>
        <w:t>Prof. Archambault</w:t>
      </w:r>
    </w:p>
    <w:p w:rsidR="00393832" w:rsidRPr="00065241" w:rsidRDefault="00393832" w:rsidP="00065241">
      <w:pPr>
        <w:pStyle w:val="Standard"/>
        <w:spacing w:line="259" w:lineRule="auto"/>
        <w:rPr>
          <w:rFonts w:ascii="Baskerville Old Face" w:hAnsi="Baskerville Old Face"/>
          <w:sz w:val="22"/>
          <w:szCs w:val="22"/>
        </w:rPr>
      </w:pPr>
    </w:p>
    <w:p w:rsidR="00393832" w:rsidRPr="00065241" w:rsidRDefault="005B00DD" w:rsidP="00065241">
      <w:pPr>
        <w:pStyle w:val="Standard"/>
        <w:spacing w:line="259" w:lineRule="auto"/>
        <w:jc w:val="center"/>
        <w:rPr>
          <w:rFonts w:ascii="Baskerville Old Face" w:hAnsi="Baskerville Old Face"/>
          <w:b/>
          <w:bCs/>
          <w:sz w:val="22"/>
          <w:szCs w:val="22"/>
          <w:u w:val="single"/>
        </w:rPr>
      </w:pPr>
      <w:r w:rsidRPr="00065241">
        <w:rPr>
          <w:rFonts w:ascii="Baskerville Old Face" w:hAnsi="Baskerville Old Face"/>
          <w:b/>
          <w:bCs/>
          <w:sz w:val="22"/>
          <w:szCs w:val="22"/>
          <w:u w:val="single"/>
        </w:rPr>
        <w:t xml:space="preserve">Q. 13, art. 11: Whether the name </w:t>
      </w:r>
      <w:r w:rsidR="002D2D58">
        <w:rPr>
          <w:rFonts w:ascii="Baskerville Old Face" w:hAnsi="Baskerville Old Face"/>
          <w:b/>
          <w:bCs/>
          <w:sz w:val="22"/>
          <w:szCs w:val="22"/>
          <w:u w:val="single"/>
        </w:rPr>
        <w:t>‘</w:t>
      </w:r>
      <w:r w:rsidRPr="00065241">
        <w:rPr>
          <w:rFonts w:ascii="Baskerville Old Face" w:hAnsi="Baskerville Old Face"/>
          <w:b/>
          <w:bCs/>
          <w:sz w:val="22"/>
          <w:szCs w:val="22"/>
          <w:u w:val="single"/>
        </w:rPr>
        <w:t>He who is</w:t>
      </w:r>
      <w:r w:rsidR="002D2D58">
        <w:rPr>
          <w:rFonts w:ascii="Baskerville Old Face" w:hAnsi="Baskerville Old Face"/>
          <w:b/>
          <w:bCs/>
          <w:sz w:val="22"/>
          <w:szCs w:val="22"/>
          <w:u w:val="single"/>
        </w:rPr>
        <w:t>’</w:t>
      </w:r>
      <w:r w:rsidRPr="00065241">
        <w:rPr>
          <w:rFonts w:ascii="Baskerville Old Face" w:hAnsi="Baskerville Old Face"/>
          <w:b/>
          <w:bCs/>
          <w:sz w:val="22"/>
          <w:szCs w:val="22"/>
          <w:u w:val="single"/>
        </w:rPr>
        <w:t xml:space="preserve"> is the name most proper to God</w:t>
      </w:r>
    </w:p>
    <w:p w:rsidR="00393832" w:rsidRPr="00065241" w:rsidRDefault="005B00DD" w:rsidP="00065241">
      <w:pPr>
        <w:pStyle w:val="Standard"/>
        <w:numPr>
          <w:ilvl w:val="0"/>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sidR="002D2D58">
        <w:rPr>
          <w:rFonts w:ascii="Baskerville Old Face" w:hAnsi="Baskerville Old Face"/>
          <w:sz w:val="22"/>
          <w:szCs w:val="22"/>
        </w:rPr>
        <w:t>‘</w:t>
      </w:r>
      <w:r w:rsidRPr="00065241">
        <w:rPr>
          <w:rFonts w:ascii="Baskerville Old Face" w:hAnsi="Baskerville Old Face"/>
          <w:sz w:val="22"/>
          <w:szCs w:val="22"/>
        </w:rPr>
        <w:t>he who is</w:t>
      </w:r>
      <w:r w:rsidR="002D2D58">
        <w:rPr>
          <w:rFonts w:ascii="Baskerville Old Face" w:hAnsi="Baskerville Old Face"/>
          <w:sz w:val="22"/>
          <w:szCs w:val="22"/>
        </w:rPr>
        <w:t>’</w:t>
      </w:r>
      <w:r w:rsidRPr="00065241">
        <w:rPr>
          <w:rFonts w:ascii="Baskerville Old Face" w:hAnsi="Baskerville Old Face"/>
          <w:sz w:val="22"/>
          <w:szCs w:val="22"/>
        </w:rPr>
        <w:t xml:space="preserve"> is not the name most proper to God.</w:t>
      </w:r>
      <w:r w:rsidRPr="00065241">
        <w:rPr>
          <w:rFonts w:ascii="Baskerville Old Face" w:hAnsi="Baskerville Old Face"/>
          <w:sz w:val="22"/>
          <w:szCs w:val="22"/>
        </w:rPr>
        <w:tab/>
      </w:r>
      <w:r w:rsidRPr="00065241">
        <w:rPr>
          <w:rFonts w:ascii="Baskerville Old Face" w:hAnsi="Baskerville Old Face"/>
          <w:sz w:val="22"/>
          <w:szCs w:val="22"/>
        </w:rPr>
        <w:tab/>
      </w:r>
      <w:r w:rsidR="00F94A9E">
        <w:rPr>
          <w:rFonts w:ascii="Baskerville Old Face" w:hAnsi="Baskerville Old Face"/>
          <w:sz w:val="22"/>
          <w:szCs w:val="22"/>
        </w:rPr>
        <w:tab/>
      </w:r>
      <w:r w:rsidRPr="00065241">
        <w:rPr>
          <w:rFonts w:ascii="Baskerville Old Face" w:hAnsi="Baskerville Old Face"/>
          <w:sz w:val="22"/>
          <w:szCs w:val="22"/>
        </w:rPr>
        <w:tab/>
        <w:t>(Celarent)</w:t>
      </w:r>
    </w:p>
    <w:p w:rsidR="00393832" w:rsidRPr="00065241" w:rsidRDefault="005B00DD" w:rsidP="00065241">
      <w:pPr>
        <w:pStyle w:val="Standard"/>
        <w:numPr>
          <w:ilvl w:val="1"/>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 xml:space="preserve">No communicable name is most proper to God. </w:t>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sz w:val="22"/>
          <w:szCs w:val="22"/>
        </w:rPr>
        <w:t>(Modus Tollens)</w:t>
      </w:r>
    </w:p>
    <w:p w:rsidR="00393832" w:rsidRPr="00065241" w:rsidRDefault="005B00DD" w:rsidP="00065241">
      <w:pPr>
        <w:pStyle w:val="Standard"/>
        <w:numPr>
          <w:ilvl w:val="2"/>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A communicable name is most proper to God only if every name of God is communicable.</w:t>
      </w:r>
    </w:p>
    <w:p w:rsidR="00393832" w:rsidRPr="00065241" w:rsidRDefault="005B00DD" w:rsidP="00065241">
      <w:pPr>
        <w:pStyle w:val="Standard"/>
        <w:numPr>
          <w:ilvl w:val="2"/>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Some name of God is not communicable</w:t>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sz w:val="22"/>
          <w:szCs w:val="22"/>
        </w:rPr>
        <w:t>(Felapton)</w:t>
      </w:r>
    </w:p>
    <w:p w:rsidR="00585A63" w:rsidRPr="00065241" w:rsidRDefault="005B00DD" w:rsidP="00065241">
      <w:pPr>
        <w:pStyle w:val="Standard"/>
        <w:numPr>
          <w:ilvl w:val="3"/>
          <w:numId w:val="1"/>
        </w:numPr>
        <w:spacing w:line="259" w:lineRule="auto"/>
        <w:jc w:val="both"/>
        <w:rPr>
          <w:rFonts w:ascii="Baskerville Old Face" w:hAnsi="Baskerville Old Face"/>
          <w:b/>
          <w:bCs/>
          <w:sz w:val="22"/>
          <w:szCs w:val="22"/>
        </w:rPr>
      </w:pPr>
      <w:r w:rsidRPr="00065241">
        <w:rPr>
          <w:rFonts w:ascii="Baskerville Old Face" w:hAnsi="Baskerville Old Face"/>
          <w:b/>
          <w:bCs/>
          <w:sz w:val="22"/>
          <w:szCs w:val="22"/>
        </w:rPr>
        <w:t xml:space="preserve">The name </w:t>
      </w:r>
      <w:r w:rsidR="002D2D58">
        <w:rPr>
          <w:rFonts w:ascii="Baskerville Old Face" w:hAnsi="Baskerville Old Face"/>
          <w:b/>
          <w:bCs/>
          <w:sz w:val="22"/>
          <w:szCs w:val="22"/>
        </w:rPr>
        <w:t>‘</w:t>
      </w:r>
      <w:r w:rsidRPr="00065241">
        <w:rPr>
          <w:rFonts w:ascii="Baskerville Old Face" w:hAnsi="Baskerville Old Face"/>
          <w:b/>
          <w:bCs/>
          <w:sz w:val="22"/>
          <w:szCs w:val="22"/>
        </w:rPr>
        <w:t>God</w:t>
      </w:r>
      <w:r w:rsidR="002D2D58">
        <w:rPr>
          <w:rFonts w:ascii="Baskerville Old Face" w:hAnsi="Baskerville Old Face"/>
          <w:b/>
          <w:bCs/>
          <w:sz w:val="22"/>
          <w:szCs w:val="22"/>
        </w:rPr>
        <w:t>’</w:t>
      </w:r>
      <w:r w:rsidRPr="00065241">
        <w:rPr>
          <w:rFonts w:ascii="Baskerville Old Face" w:hAnsi="Baskerville Old Face"/>
          <w:b/>
          <w:bCs/>
          <w:sz w:val="22"/>
          <w:szCs w:val="22"/>
        </w:rPr>
        <w:t xml:space="preserve"> is not communicable.</w:t>
      </w:r>
      <w:r w:rsidR="00585A63" w:rsidRPr="000734D9">
        <w:rPr>
          <w:rStyle w:val="EndnoteReference"/>
          <w:rFonts w:cs="Times New Roman"/>
          <w:bCs/>
          <w:sz w:val="22"/>
          <w:szCs w:val="22"/>
        </w:rPr>
        <w:endnoteReference w:id="1"/>
      </w:r>
    </w:p>
    <w:p w:rsidR="00585A63" w:rsidRPr="00065241" w:rsidRDefault="00585A63" w:rsidP="00065241">
      <w:pPr>
        <w:pStyle w:val="Standard"/>
        <w:numPr>
          <w:ilvl w:val="3"/>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 xml:space="preserve">The name </w:t>
      </w:r>
      <w:r>
        <w:rPr>
          <w:rFonts w:ascii="Baskerville Old Face" w:hAnsi="Baskerville Old Face"/>
          <w:i/>
          <w:iCs/>
          <w:sz w:val="22"/>
          <w:szCs w:val="22"/>
        </w:rPr>
        <w:t>‘</w:t>
      </w:r>
      <w:r w:rsidRPr="00065241">
        <w:rPr>
          <w:rFonts w:ascii="Baskerville Old Face" w:hAnsi="Baskerville Old Face"/>
          <w:i/>
          <w:iCs/>
          <w:sz w:val="22"/>
          <w:szCs w:val="22"/>
        </w:rPr>
        <w:t>God</w:t>
      </w:r>
      <w:r>
        <w:rPr>
          <w:rFonts w:ascii="Baskerville Old Face" w:hAnsi="Baskerville Old Face"/>
          <w:i/>
          <w:iCs/>
          <w:sz w:val="22"/>
          <w:szCs w:val="22"/>
        </w:rPr>
        <w:t>’</w:t>
      </w:r>
      <w:r w:rsidRPr="00065241">
        <w:rPr>
          <w:rFonts w:ascii="Baskerville Old Face" w:hAnsi="Baskerville Old Face"/>
          <w:i/>
          <w:iCs/>
          <w:sz w:val="22"/>
          <w:szCs w:val="22"/>
        </w:rPr>
        <w:t xml:space="preserve"> is a name of God.</w:t>
      </w:r>
    </w:p>
    <w:p w:rsidR="00585A63" w:rsidRPr="00065241" w:rsidRDefault="00585A63" w:rsidP="00065241">
      <w:pPr>
        <w:pStyle w:val="Standard"/>
        <w:numPr>
          <w:ilvl w:val="1"/>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Pr>
          <w:rFonts w:ascii="Baskerville Old Face" w:hAnsi="Baskerville Old Face"/>
          <w:sz w:val="22"/>
          <w:szCs w:val="22"/>
        </w:rPr>
        <w:t>‘</w:t>
      </w:r>
      <w:r w:rsidRPr="00065241">
        <w:rPr>
          <w:rFonts w:ascii="Baskerville Old Face" w:hAnsi="Baskerville Old Face"/>
          <w:sz w:val="22"/>
          <w:szCs w:val="22"/>
        </w:rPr>
        <w:t>who is</w:t>
      </w:r>
      <w:r>
        <w:rPr>
          <w:rFonts w:ascii="Baskerville Old Face" w:hAnsi="Baskerville Old Face"/>
          <w:sz w:val="22"/>
          <w:szCs w:val="22"/>
        </w:rPr>
        <w:t>’</w:t>
      </w:r>
      <w:r w:rsidRPr="00065241">
        <w:rPr>
          <w:rFonts w:ascii="Baskerville Old Face" w:hAnsi="Baskerville Old Face"/>
          <w:sz w:val="22"/>
          <w:szCs w:val="22"/>
        </w:rPr>
        <w:t xml:space="preserve"> is communicable.</w:t>
      </w:r>
    </w:p>
    <w:p w:rsidR="00585A63" w:rsidRPr="00065241" w:rsidRDefault="00585A63" w:rsidP="00065241">
      <w:pPr>
        <w:pStyle w:val="Standard"/>
        <w:numPr>
          <w:ilvl w:val="0"/>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Pr>
          <w:rFonts w:ascii="Baskerville Old Face" w:hAnsi="Baskerville Old Face"/>
          <w:sz w:val="22"/>
          <w:szCs w:val="22"/>
        </w:rPr>
        <w:t>‘</w:t>
      </w:r>
      <w:r w:rsidRPr="00065241">
        <w:rPr>
          <w:rFonts w:ascii="Baskerville Old Face" w:hAnsi="Baskerville Old Face"/>
          <w:sz w:val="22"/>
          <w:szCs w:val="22"/>
        </w:rPr>
        <w:t>he who is</w:t>
      </w:r>
      <w:r>
        <w:rPr>
          <w:rFonts w:ascii="Baskerville Old Face" w:hAnsi="Baskerville Old Face"/>
          <w:sz w:val="22"/>
          <w:szCs w:val="22"/>
        </w:rPr>
        <w:t>’</w:t>
      </w:r>
      <w:r w:rsidRPr="00065241">
        <w:rPr>
          <w:rFonts w:ascii="Baskerville Old Face" w:hAnsi="Baskerville Old Face"/>
          <w:sz w:val="22"/>
          <w:szCs w:val="22"/>
        </w:rPr>
        <w:t xml:space="preserve"> is not the name most proper to God.</w:t>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r>
      <w:r>
        <w:rPr>
          <w:rFonts w:ascii="Baskerville Old Face" w:hAnsi="Baskerville Old Face"/>
          <w:sz w:val="22"/>
          <w:szCs w:val="22"/>
        </w:rPr>
        <w:tab/>
      </w:r>
      <w:r w:rsidRPr="00065241">
        <w:rPr>
          <w:rFonts w:ascii="Baskerville Old Face" w:hAnsi="Baskerville Old Face"/>
          <w:sz w:val="22"/>
          <w:szCs w:val="22"/>
        </w:rPr>
        <w:t>(Modus Ponens)</w:t>
      </w:r>
    </w:p>
    <w:p w:rsidR="00585A63" w:rsidRPr="00065241" w:rsidRDefault="00585A63" w:rsidP="00065241">
      <w:pPr>
        <w:pStyle w:val="Standard"/>
        <w:numPr>
          <w:ilvl w:val="1"/>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 xml:space="preserve">If the name </w:t>
      </w:r>
      <w:r>
        <w:rPr>
          <w:rFonts w:ascii="Baskerville Old Face" w:hAnsi="Baskerville Old Face"/>
          <w:i/>
          <w:iCs/>
          <w:sz w:val="22"/>
          <w:szCs w:val="22"/>
        </w:rPr>
        <w:t>‘</w:t>
      </w:r>
      <w:r w:rsidRPr="00065241">
        <w:rPr>
          <w:rFonts w:ascii="Baskerville Old Face" w:hAnsi="Baskerville Old Face"/>
          <w:i/>
          <w:iCs/>
          <w:sz w:val="22"/>
          <w:szCs w:val="22"/>
        </w:rPr>
        <w:t>good</w:t>
      </w:r>
      <w:r>
        <w:rPr>
          <w:rFonts w:ascii="Baskerville Old Face" w:hAnsi="Baskerville Old Face"/>
          <w:i/>
          <w:iCs/>
          <w:sz w:val="22"/>
          <w:szCs w:val="22"/>
        </w:rPr>
        <w:t>’</w:t>
      </w:r>
      <w:r w:rsidRPr="00065241">
        <w:rPr>
          <w:rFonts w:ascii="Baskerville Old Face" w:hAnsi="Baskerville Old Face"/>
          <w:i/>
          <w:iCs/>
          <w:sz w:val="22"/>
          <w:szCs w:val="22"/>
        </w:rPr>
        <w:t xml:space="preserve"> is most proper to God, then the name </w:t>
      </w:r>
      <w:r>
        <w:rPr>
          <w:rFonts w:ascii="Baskerville Old Face" w:hAnsi="Baskerville Old Face"/>
          <w:i/>
          <w:iCs/>
          <w:sz w:val="22"/>
          <w:szCs w:val="22"/>
        </w:rPr>
        <w:t>‘</w:t>
      </w:r>
      <w:r w:rsidRPr="00065241">
        <w:rPr>
          <w:rFonts w:ascii="Baskerville Old Face" w:hAnsi="Baskerville Old Face"/>
          <w:i/>
          <w:iCs/>
          <w:sz w:val="22"/>
          <w:szCs w:val="22"/>
        </w:rPr>
        <w:t>who is</w:t>
      </w:r>
      <w:r>
        <w:rPr>
          <w:rFonts w:ascii="Baskerville Old Face" w:hAnsi="Baskerville Old Face"/>
          <w:i/>
          <w:iCs/>
          <w:sz w:val="22"/>
          <w:szCs w:val="22"/>
        </w:rPr>
        <w:t>’</w:t>
      </w:r>
      <w:r w:rsidRPr="00065241">
        <w:rPr>
          <w:rFonts w:ascii="Baskerville Old Face" w:hAnsi="Baskerville Old Face"/>
          <w:i/>
          <w:iCs/>
          <w:sz w:val="22"/>
          <w:szCs w:val="22"/>
        </w:rPr>
        <w:t xml:space="preserve"> is not</w:t>
      </w:r>
      <w:r w:rsidRPr="00065241">
        <w:rPr>
          <w:rFonts w:ascii="Baskerville Old Face" w:hAnsi="Baskerville Old Face"/>
          <w:sz w:val="22"/>
          <w:szCs w:val="22"/>
        </w:rPr>
        <w:t>.</w:t>
      </w:r>
    </w:p>
    <w:p w:rsidR="00585A63" w:rsidRPr="00065241" w:rsidRDefault="00585A63" w:rsidP="00065241">
      <w:pPr>
        <w:pStyle w:val="Standard"/>
        <w:numPr>
          <w:ilvl w:val="1"/>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Pr>
          <w:rFonts w:ascii="Baskerville Old Face" w:hAnsi="Baskerville Old Face"/>
          <w:sz w:val="22"/>
          <w:szCs w:val="22"/>
        </w:rPr>
        <w:t>‘</w:t>
      </w:r>
      <w:r w:rsidRPr="00065241">
        <w:rPr>
          <w:rFonts w:ascii="Baskerville Old Face" w:hAnsi="Baskerville Old Face"/>
          <w:sz w:val="22"/>
          <w:szCs w:val="22"/>
        </w:rPr>
        <w:t>good</w:t>
      </w:r>
      <w:r>
        <w:rPr>
          <w:rFonts w:ascii="Baskerville Old Face" w:hAnsi="Baskerville Old Face"/>
          <w:sz w:val="22"/>
          <w:szCs w:val="22"/>
        </w:rPr>
        <w:t>’</w:t>
      </w:r>
      <w:r w:rsidRPr="00065241">
        <w:rPr>
          <w:rFonts w:ascii="Baskerville Old Face" w:hAnsi="Baskerville Old Face"/>
          <w:sz w:val="22"/>
          <w:szCs w:val="22"/>
        </w:rPr>
        <w:t xml:space="preserve"> is most pr</w:t>
      </w:r>
      <w:r>
        <w:rPr>
          <w:rFonts w:ascii="Baskerville Old Face" w:hAnsi="Baskerville Old Face"/>
          <w:sz w:val="22"/>
          <w:szCs w:val="22"/>
        </w:rPr>
        <w:t>oper to God</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Pr="00065241">
        <w:rPr>
          <w:rFonts w:ascii="Baskerville Old Face" w:hAnsi="Baskerville Old Face"/>
          <w:sz w:val="22"/>
          <w:szCs w:val="22"/>
        </w:rPr>
        <w:tab/>
      </w:r>
      <w:r>
        <w:rPr>
          <w:rFonts w:ascii="Baskerville Old Face" w:hAnsi="Baskerville Old Face"/>
          <w:sz w:val="22"/>
          <w:szCs w:val="22"/>
        </w:rPr>
        <w:tab/>
      </w:r>
      <w:r w:rsidRPr="00065241">
        <w:rPr>
          <w:rFonts w:ascii="Baskerville Old Face" w:hAnsi="Baskerville Old Face"/>
          <w:sz w:val="22"/>
          <w:szCs w:val="22"/>
        </w:rPr>
        <w:t>(Barbara)</w:t>
      </w:r>
    </w:p>
    <w:p w:rsidR="00585A63" w:rsidRPr="00065241" w:rsidRDefault="00585A63" w:rsidP="00065241">
      <w:pPr>
        <w:pStyle w:val="Standard"/>
        <w:numPr>
          <w:ilvl w:val="2"/>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The name that best manifests God as principle of all things is most proper to God.</w:t>
      </w:r>
    </w:p>
    <w:p w:rsidR="00585A63" w:rsidRPr="00065241" w:rsidRDefault="00585A63" w:rsidP="00065241">
      <w:pPr>
        <w:pStyle w:val="Standard"/>
        <w:numPr>
          <w:ilvl w:val="3"/>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The name manifesting God as what he is most properly is the name most proper to God.</w:t>
      </w:r>
    </w:p>
    <w:p w:rsidR="00585A63" w:rsidRPr="00065241" w:rsidRDefault="00585A63" w:rsidP="00065241">
      <w:pPr>
        <w:pStyle w:val="Standard"/>
        <w:numPr>
          <w:ilvl w:val="3"/>
          <w:numId w:val="1"/>
        </w:numPr>
        <w:spacing w:line="259" w:lineRule="auto"/>
        <w:jc w:val="both"/>
        <w:rPr>
          <w:rFonts w:ascii="Baskerville Old Face" w:hAnsi="Baskerville Old Face"/>
          <w:sz w:val="22"/>
          <w:szCs w:val="22"/>
        </w:rPr>
      </w:pPr>
      <w:r w:rsidRPr="00065241">
        <w:rPr>
          <w:rFonts w:ascii="Baskerville Old Face" w:hAnsi="Baskerville Old Face"/>
          <w:b/>
          <w:bCs/>
          <w:sz w:val="22"/>
          <w:szCs w:val="22"/>
        </w:rPr>
        <w:t>God is most properly the principle of all things.</w:t>
      </w:r>
      <w:r w:rsidRPr="000734D9">
        <w:rPr>
          <w:rStyle w:val="EndnoteReference"/>
          <w:rFonts w:cs="Times New Roman"/>
          <w:bCs/>
          <w:sz w:val="22"/>
          <w:szCs w:val="22"/>
        </w:rPr>
        <w:endnoteReference w:id="2"/>
      </w:r>
    </w:p>
    <w:p w:rsidR="00585A63" w:rsidRPr="00065241" w:rsidRDefault="00585A63" w:rsidP="00065241">
      <w:pPr>
        <w:pStyle w:val="Standard"/>
        <w:numPr>
          <w:ilvl w:val="2"/>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Pr>
          <w:rFonts w:ascii="Baskerville Old Face" w:hAnsi="Baskerville Old Face"/>
          <w:sz w:val="22"/>
          <w:szCs w:val="22"/>
        </w:rPr>
        <w:t>‘</w:t>
      </w:r>
      <w:r w:rsidRPr="00065241">
        <w:rPr>
          <w:rFonts w:ascii="Baskerville Old Face" w:hAnsi="Baskerville Old Face"/>
          <w:sz w:val="22"/>
          <w:szCs w:val="22"/>
        </w:rPr>
        <w:t>good</w:t>
      </w:r>
      <w:r>
        <w:rPr>
          <w:rFonts w:ascii="Baskerville Old Face" w:hAnsi="Baskerville Old Face"/>
          <w:sz w:val="22"/>
          <w:szCs w:val="22"/>
        </w:rPr>
        <w:t>’</w:t>
      </w:r>
      <w:r w:rsidRPr="00065241">
        <w:rPr>
          <w:rFonts w:ascii="Baskerville Old Face" w:hAnsi="Baskerville Old Face"/>
          <w:sz w:val="22"/>
          <w:szCs w:val="22"/>
        </w:rPr>
        <w:t xml:space="preserve"> best manifests God as principle of all things. </w:t>
      </w:r>
      <w:r w:rsidRPr="00065241">
        <w:rPr>
          <w:rFonts w:ascii="Baskerville Old Face" w:hAnsi="Baskerville Old Face"/>
          <w:sz w:val="22"/>
          <w:szCs w:val="22"/>
        </w:rPr>
        <w:tab/>
      </w:r>
      <w:r w:rsidRPr="00065241">
        <w:rPr>
          <w:rFonts w:ascii="Baskerville Old Face" w:hAnsi="Baskerville Old Face"/>
          <w:sz w:val="22"/>
          <w:szCs w:val="22"/>
        </w:rPr>
        <w:tab/>
      </w:r>
      <w:r>
        <w:rPr>
          <w:rFonts w:ascii="Baskerville Old Face" w:hAnsi="Baskerville Old Face"/>
          <w:sz w:val="22"/>
          <w:szCs w:val="22"/>
        </w:rPr>
        <w:t>(b</w:t>
      </w:r>
      <w:r w:rsidRPr="00065241">
        <w:rPr>
          <w:rFonts w:ascii="Baskerville Old Face" w:hAnsi="Baskerville Old Face"/>
          <w:sz w:val="22"/>
          <w:szCs w:val="22"/>
        </w:rPr>
        <w:t>y authority)</w:t>
      </w:r>
    </w:p>
    <w:p w:rsidR="00585A63" w:rsidRPr="00065241" w:rsidRDefault="00585A63" w:rsidP="00065241">
      <w:pPr>
        <w:pStyle w:val="Standard"/>
        <w:numPr>
          <w:ilvl w:val="0"/>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Pr>
          <w:rFonts w:ascii="Baskerville Old Face" w:hAnsi="Baskerville Old Face"/>
          <w:sz w:val="22"/>
          <w:szCs w:val="22"/>
        </w:rPr>
        <w:t>‘</w:t>
      </w:r>
      <w:r w:rsidRPr="00065241">
        <w:rPr>
          <w:rFonts w:ascii="Baskerville Old Face" w:hAnsi="Baskerville Old Face"/>
          <w:sz w:val="22"/>
          <w:szCs w:val="22"/>
        </w:rPr>
        <w:t>he who is</w:t>
      </w:r>
      <w:r>
        <w:rPr>
          <w:rFonts w:ascii="Baskerville Old Face" w:hAnsi="Baskerville Old Face"/>
          <w:sz w:val="22"/>
          <w:szCs w:val="22"/>
        </w:rPr>
        <w:t>’</w:t>
      </w:r>
      <w:r w:rsidRPr="00065241">
        <w:rPr>
          <w:rFonts w:ascii="Baskerville Old Face" w:hAnsi="Baskerville Old Face"/>
          <w:sz w:val="22"/>
          <w:szCs w:val="22"/>
        </w:rPr>
        <w:t xml:space="preserve"> is not the name most proper to God.</w:t>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r>
      <w:r w:rsidRPr="00065241">
        <w:rPr>
          <w:rFonts w:ascii="Baskerville Old Face" w:hAnsi="Baskerville Old Face"/>
          <w:sz w:val="22"/>
          <w:szCs w:val="22"/>
        </w:rPr>
        <w:tab/>
        <w:t>(Camestres)</w:t>
      </w:r>
    </w:p>
    <w:p w:rsidR="00585A63" w:rsidRPr="00065241" w:rsidRDefault="00585A63" w:rsidP="00065241">
      <w:pPr>
        <w:pStyle w:val="Standard"/>
        <w:numPr>
          <w:ilvl w:val="1"/>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The name most proper to God is a divine name.</w:t>
      </w:r>
    </w:p>
    <w:p w:rsidR="00585A63" w:rsidRPr="00065241" w:rsidRDefault="00585A63" w:rsidP="00065241">
      <w:pPr>
        <w:pStyle w:val="Standard"/>
        <w:numPr>
          <w:ilvl w:val="1"/>
          <w:numId w:val="1"/>
        </w:numPr>
        <w:spacing w:line="259" w:lineRule="auto"/>
        <w:jc w:val="both"/>
        <w:rPr>
          <w:rFonts w:ascii="Baskerville Old Face" w:hAnsi="Baskerville Old Face"/>
          <w:i/>
          <w:iCs/>
          <w:sz w:val="22"/>
          <w:szCs w:val="22"/>
        </w:rPr>
      </w:pPr>
      <w:r w:rsidRPr="00065241">
        <w:rPr>
          <w:rFonts w:ascii="Baskerville Old Face" w:hAnsi="Baskerville Old Face"/>
          <w:i/>
          <w:iCs/>
          <w:sz w:val="22"/>
          <w:szCs w:val="22"/>
        </w:rPr>
        <w:t xml:space="preserve">The name </w:t>
      </w:r>
      <w:r>
        <w:rPr>
          <w:rFonts w:ascii="Baskerville Old Face" w:hAnsi="Baskerville Old Face"/>
          <w:i/>
          <w:iCs/>
          <w:sz w:val="22"/>
          <w:szCs w:val="22"/>
        </w:rPr>
        <w:t>‘</w:t>
      </w:r>
      <w:r w:rsidRPr="00065241">
        <w:rPr>
          <w:rFonts w:ascii="Baskerville Old Face" w:hAnsi="Baskerville Old Face"/>
          <w:i/>
          <w:iCs/>
          <w:sz w:val="22"/>
          <w:szCs w:val="22"/>
        </w:rPr>
        <w:t>who is</w:t>
      </w:r>
      <w:r>
        <w:rPr>
          <w:rFonts w:ascii="Baskerville Old Face" w:hAnsi="Baskerville Old Face"/>
          <w:i/>
          <w:iCs/>
          <w:sz w:val="22"/>
          <w:szCs w:val="22"/>
        </w:rPr>
        <w:t>’</w:t>
      </w:r>
      <w:r w:rsidRPr="00065241">
        <w:rPr>
          <w:rFonts w:ascii="Baskerville Old Face" w:hAnsi="Baskerville Old Face"/>
          <w:i/>
          <w:iCs/>
          <w:sz w:val="22"/>
          <w:szCs w:val="22"/>
        </w:rPr>
        <w:t xml:space="preserve"> is not a divine name</w:t>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i/>
          <w:iCs/>
          <w:sz w:val="22"/>
          <w:szCs w:val="22"/>
        </w:rPr>
        <w:tab/>
      </w:r>
      <w:r w:rsidRPr="00065241">
        <w:rPr>
          <w:rFonts w:ascii="Baskerville Old Face" w:hAnsi="Baskerville Old Face"/>
          <w:sz w:val="22"/>
          <w:szCs w:val="22"/>
        </w:rPr>
        <w:t>(Camest</w:t>
      </w:r>
      <w:r w:rsidR="00650C72">
        <w:rPr>
          <w:rFonts w:ascii="Baskerville Old Face" w:hAnsi="Baskerville Old Face"/>
          <w:sz w:val="22"/>
          <w:szCs w:val="22"/>
        </w:rPr>
        <w:t>r</w:t>
      </w:r>
      <w:r w:rsidRPr="00065241">
        <w:rPr>
          <w:rFonts w:ascii="Baskerville Old Face" w:hAnsi="Baskerville Old Face"/>
          <w:sz w:val="22"/>
          <w:szCs w:val="22"/>
        </w:rPr>
        <w:t>es)</w:t>
      </w:r>
    </w:p>
    <w:p w:rsidR="00585A63" w:rsidRPr="00065241" w:rsidRDefault="00585A63" w:rsidP="00065241">
      <w:pPr>
        <w:pStyle w:val="Standard"/>
        <w:numPr>
          <w:ilvl w:val="2"/>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Every divine name implies a relation to creatures</w:t>
      </w:r>
    </w:p>
    <w:p w:rsidR="00585A63" w:rsidRPr="00065241" w:rsidRDefault="00585A63" w:rsidP="00065241">
      <w:pPr>
        <w:pStyle w:val="Standard"/>
        <w:numPr>
          <w:ilvl w:val="3"/>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God is known by us through creatures</w:t>
      </w:r>
    </w:p>
    <w:p w:rsidR="00585A63" w:rsidRPr="00065241" w:rsidRDefault="00585A63" w:rsidP="00065241">
      <w:pPr>
        <w:pStyle w:val="Standard"/>
        <w:numPr>
          <w:ilvl w:val="3"/>
          <w:numId w:val="1"/>
        </w:numPr>
        <w:spacing w:line="259" w:lineRule="auto"/>
        <w:jc w:val="both"/>
        <w:rPr>
          <w:rFonts w:ascii="Baskerville Old Face" w:hAnsi="Baskerville Old Face"/>
          <w:b/>
          <w:bCs/>
          <w:i/>
          <w:iCs/>
          <w:sz w:val="22"/>
          <w:szCs w:val="22"/>
        </w:rPr>
      </w:pPr>
      <w:r w:rsidRPr="00065241">
        <w:rPr>
          <w:rFonts w:ascii="Baskerville Old Face" w:hAnsi="Baskerville Old Face"/>
          <w:b/>
          <w:bCs/>
          <w:i/>
          <w:iCs/>
          <w:sz w:val="22"/>
          <w:szCs w:val="22"/>
        </w:rPr>
        <w:t>Any name of what is known by us through another implies a relation to that other</w:t>
      </w:r>
      <w:r w:rsidR="000734D9">
        <w:rPr>
          <w:rFonts w:ascii="Baskerville Old Face" w:hAnsi="Baskerville Old Face"/>
          <w:b/>
          <w:bCs/>
          <w:i/>
          <w:iCs/>
          <w:sz w:val="22"/>
          <w:szCs w:val="22"/>
        </w:rPr>
        <w:t xml:space="preserve"> </w:t>
      </w:r>
      <w:r w:rsidRPr="000734D9">
        <w:rPr>
          <w:rStyle w:val="EndnoteReference"/>
          <w:rFonts w:cs="Times New Roman"/>
          <w:sz w:val="22"/>
          <w:szCs w:val="22"/>
        </w:rPr>
        <w:endnoteReference w:id="3"/>
      </w:r>
    </w:p>
    <w:p w:rsidR="00D9203E" w:rsidRPr="00D9203E" w:rsidRDefault="005B00DD" w:rsidP="00065241">
      <w:pPr>
        <w:pStyle w:val="Standard"/>
        <w:numPr>
          <w:ilvl w:val="2"/>
          <w:numId w:val="1"/>
        </w:numPr>
        <w:spacing w:line="259" w:lineRule="auto"/>
        <w:jc w:val="both"/>
        <w:rPr>
          <w:rFonts w:ascii="Baskerville Old Face" w:hAnsi="Baskerville Old Face"/>
          <w:sz w:val="22"/>
          <w:szCs w:val="22"/>
        </w:rPr>
      </w:pPr>
      <w:r w:rsidRPr="00065241">
        <w:rPr>
          <w:rFonts w:ascii="Baskerville Old Face" w:hAnsi="Baskerville Old Face"/>
          <w:sz w:val="22"/>
          <w:szCs w:val="22"/>
        </w:rPr>
        <w:t xml:space="preserve">The name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00C04C3A">
        <w:rPr>
          <w:rFonts w:ascii="Baskerville Old Face" w:hAnsi="Baskerville Old Face"/>
          <w:sz w:val="22"/>
          <w:szCs w:val="22"/>
        </w:rPr>
        <w:t xml:space="preserve"> does not imply</w:t>
      </w:r>
      <w:bookmarkStart w:id="0" w:name="_GoBack"/>
      <w:bookmarkEnd w:id="0"/>
      <w:r w:rsidRPr="00065241">
        <w:rPr>
          <w:rFonts w:ascii="Baskerville Old Face" w:hAnsi="Baskerville Old Face"/>
          <w:sz w:val="22"/>
          <w:szCs w:val="22"/>
        </w:rPr>
        <w:t xml:space="preserve"> a relation to creatures</w:t>
      </w:r>
    </w:p>
    <w:p w:rsidR="00393832" w:rsidRPr="00065241" w:rsidRDefault="005B00DD" w:rsidP="00D9203E">
      <w:pPr>
        <w:pStyle w:val="Heading1"/>
      </w:pPr>
      <w:r w:rsidRPr="00065241">
        <w:t>Exposition</w:t>
      </w:r>
    </w:p>
    <w:p w:rsidR="00393832" w:rsidRPr="00065241" w:rsidRDefault="005B00DD" w:rsidP="00D9203E">
      <w:pPr>
        <w:pStyle w:val="Standard"/>
        <w:spacing w:after="160" w:line="259" w:lineRule="auto"/>
        <w:jc w:val="both"/>
        <w:rPr>
          <w:rFonts w:ascii="Baskerville Old Face" w:hAnsi="Baskerville Old Face"/>
          <w:b/>
          <w:bCs/>
          <w:sz w:val="22"/>
          <w:szCs w:val="22"/>
          <w:u w:val="single"/>
        </w:rPr>
      </w:pPr>
      <w:r w:rsidRPr="00065241">
        <w:rPr>
          <w:rFonts w:ascii="Baskerville Old Face" w:hAnsi="Baskerville Old Face"/>
          <w:sz w:val="22"/>
          <w:szCs w:val="22"/>
        </w:rPr>
        <w:t xml:space="preserve">After quoting the standard passage from Exodus establishing that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is the most proper name of God, Aquinas goes on to explain why.</w:t>
      </w:r>
    </w:p>
    <w:p w:rsidR="00393832" w:rsidRPr="00065241" w:rsidRDefault="002D2D58" w:rsidP="00D9203E">
      <w:pPr>
        <w:pStyle w:val="Standard"/>
        <w:spacing w:after="160" w:line="259" w:lineRule="auto"/>
        <w:jc w:val="both"/>
        <w:rPr>
          <w:rFonts w:ascii="Baskerville Old Face" w:hAnsi="Baskerville Old Face"/>
          <w:b/>
          <w:bCs/>
          <w:sz w:val="22"/>
          <w:szCs w:val="22"/>
          <w:u w:val="single"/>
        </w:rPr>
      </w:pPr>
      <w:r>
        <w:rPr>
          <w:rFonts w:ascii="Baskerville Old Face" w:hAnsi="Baskerville Old Face"/>
          <w:sz w:val="22"/>
          <w:szCs w:val="22"/>
        </w:rPr>
        <w:t>‘</w:t>
      </w:r>
      <w:r w:rsidR="005B00DD" w:rsidRPr="00065241">
        <w:rPr>
          <w:rFonts w:ascii="Baskerville Old Face" w:hAnsi="Baskerville Old Face"/>
          <w:sz w:val="22"/>
          <w:szCs w:val="22"/>
        </w:rPr>
        <w:t>Who is</w:t>
      </w:r>
      <w:r>
        <w:rPr>
          <w:rFonts w:ascii="Baskerville Old Face" w:hAnsi="Baskerville Old Face"/>
          <w:sz w:val="22"/>
          <w:szCs w:val="22"/>
        </w:rPr>
        <w:t>’</w:t>
      </w:r>
      <w:r w:rsidR="005B00DD" w:rsidRPr="00065241">
        <w:rPr>
          <w:rFonts w:ascii="Baskerville Old Face" w:hAnsi="Baskerville Old Face"/>
          <w:sz w:val="22"/>
          <w:szCs w:val="22"/>
        </w:rPr>
        <w:t xml:space="preserve"> has a threefold primacy among the names of God. It is the most proper a) on account of its signification (</w:t>
      </w:r>
      <w:r w:rsidR="005B00DD" w:rsidRPr="00065241">
        <w:rPr>
          <w:rFonts w:ascii="Baskerville Old Face" w:hAnsi="Baskerville Old Face"/>
          <w:i/>
          <w:iCs/>
          <w:sz w:val="22"/>
          <w:szCs w:val="22"/>
        </w:rPr>
        <w:t>propter sui significationem</w:t>
      </w:r>
      <w:r w:rsidR="005B00DD" w:rsidRPr="00065241">
        <w:rPr>
          <w:rFonts w:ascii="Baskerville Old Face" w:hAnsi="Baskerville Old Face"/>
          <w:sz w:val="22"/>
          <w:szCs w:val="22"/>
        </w:rPr>
        <w:t>), b) on account of its universality, and c) from its connotation (</w:t>
      </w:r>
      <w:r w:rsidR="005B00DD" w:rsidRPr="00065241">
        <w:rPr>
          <w:rFonts w:ascii="Baskerville Old Face" w:hAnsi="Baskerville Old Face"/>
          <w:i/>
          <w:iCs/>
          <w:sz w:val="22"/>
          <w:szCs w:val="22"/>
        </w:rPr>
        <w:t>ex eius consignificatione</w:t>
      </w:r>
      <w:r w:rsidR="005B00DD" w:rsidRPr="00065241">
        <w:rPr>
          <w:rFonts w:ascii="Baskerville Old Face" w:hAnsi="Baskerville Old Face"/>
          <w:sz w:val="22"/>
          <w:szCs w:val="22"/>
        </w:rPr>
        <w:t>) . Each succeeding section of his response explains one of these reasons for priority.</w:t>
      </w:r>
    </w:p>
    <w:p w:rsidR="00393832" w:rsidRPr="00065241" w:rsidRDefault="005B00DD" w:rsidP="00D9203E">
      <w:pPr>
        <w:pStyle w:val="Standard"/>
        <w:spacing w:after="160" w:line="259" w:lineRule="auto"/>
        <w:jc w:val="both"/>
        <w:rPr>
          <w:rFonts w:ascii="Baskerville Old Face" w:hAnsi="Baskerville Old Face"/>
          <w:b/>
          <w:bCs/>
          <w:sz w:val="22"/>
          <w:szCs w:val="22"/>
          <w:u w:val="single"/>
        </w:rPr>
      </w:pPr>
      <w:r w:rsidRPr="00065241">
        <w:rPr>
          <w:rFonts w:ascii="Baskerville Old Face" w:hAnsi="Baskerville Old Face"/>
          <w:sz w:val="22"/>
          <w:szCs w:val="22"/>
        </w:rPr>
        <w:t xml:space="preserve">The name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is most proper firstly on account of its signification – that is, the formal aspect of a thing that it draws attention to. A name signifies the essence of a thing. Since the name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signifies being, or </w:t>
      </w:r>
      <w:r w:rsidRPr="00065241">
        <w:rPr>
          <w:rFonts w:ascii="Baskerville Old Face" w:hAnsi="Baskerville Old Face"/>
          <w:i/>
          <w:iCs/>
          <w:sz w:val="22"/>
          <w:szCs w:val="22"/>
        </w:rPr>
        <w:t>esse</w:t>
      </w:r>
      <w:r w:rsidRPr="00065241">
        <w:rPr>
          <w:rFonts w:ascii="Baskerville Old Face" w:hAnsi="Baskerville Old Face"/>
          <w:sz w:val="22"/>
          <w:szCs w:val="22"/>
        </w:rPr>
        <w:t xml:space="preserve">, and God alone is </w:t>
      </w:r>
      <w:r w:rsidRPr="00065241">
        <w:rPr>
          <w:rFonts w:ascii="Baskerville Old Face" w:hAnsi="Baskerville Old Face"/>
          <w:i/>
          <w:iCs/>
          <w:sz w:val="22"/>
          <w:szCs w:val="22"/>
        </w:rPr>
        <w:t xml:space="preserve">esse </w:t>
      </w:r>
      <w:r w:rsidRPr="00065241">
        <w:rPr>
          <w:rFonts w:ascii="Baskerville Old Face" w:hAnsi="Baskerville Old Face"/>
          <w:sz w:val="22"/>
          <w:szCs w:val="22"/>
        </w:rPr>
        <w:t>in his essence, it follows that the name who is alone signifies God as he is, and so is most proper to him.</w:t>
      </w:r>
    </w:p>
    <w:p w:rsidR="00393832" w:rsidRPr="00065241" w:rsidRDefault="005B00DD" w:rsidP="00D9203E">
      <w:pPr>
        <w:pStyle w:val="Standard"/>
        <w:spacing w:after="160" w:line="259" w:lineRule="auto"/>
        <w:jc w:val="both"/>
        <w:rPr>
          <w:rFonts w:ascii="Baskerville Old Face" w:hAnsi="Baskerville Old Face"/>
          <w:b/>
          <w:bCs/>
          <w:sz w:val="22"/>
          <w:szCs w:val="22"/>
          <w:u w:val="single"/>
        </w:rPr>
      </w:pPr>
      <w:r w:rsidRPr="00065241">
        <w:rPr>
          <w:rFonts w:ascii="Baskerville Old Face" w:hAnsi="Baskerville Old Face"/>
          <w:sz w:val="22"/>
          <w:szCs w:val="22"/>
        </w:rPr>
        <w:t xml:space="preserve">The name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is also the most universal name, and thereby signifies God best. Every name other than </w:t>
      </w:r>
      <w:r w:rsidRPr="00065241">
        <w:rPr>
          <w:rFonts w:ascii="Baskerville Old Face" w:hAnsi="Baskerville Old Face"/>
          <w:i/>
          <w:iCs/>
          <w:sz w:val="22"/>
          <w:szCs w:val="22"/>
        </w:rPr>
        <w:t>esse</w:t>
      </w:r>
      <w:r w:rsidRPr="00065241">
        <w:rPr>
          <w:rFonts w:ascii="Baskerville Old Face" w:hAnsi="Baskerville Old Face"/>
          <w:sz w:val="22"/>
          <w:szCs w:val="22"/>
        </w:rPr>
        <w:t xml:space="preserve"> is a contraction of </w:t>
      </w:r>
      <w:r w:rsidRPr="00065241">
        <w:rPr>
          <w:rFonts w:ascii="Baskerville Old Face" w:hAnsi="Baskerville Old Face"/>
          <w:i/>
          <w:iCs/>
          <w:sz w:val="22"/>
          <w:szCs w:val="22"/>
        </w:rPr>
        <w:t>esse</w:t>
      </w:r>
      <w:r w:rsidRPr="00065241">
        <w:rPr>
          <w:rFonts w:ascii="Baskerville Old Face" w:hAnsi="Baskerville Old Face"/>
          <w:sz w:val="22"/>
          <w:szCs w:val="22"/>
        </w:rPr>
        <w:t xml:space="preserve">: either being a restriction to some proper subset of all the things that are (as, for instance, </w:t>
      </w:r>
      <w:r w:rsidR="002D2D58">
        <w:rPr>
          <w:rFonts w:ascii="Baskerville Old Face" w:hAnsi="Baskerville Old Face"/>
          <w:sz w:val="22"/>
          <w:szCs w:val="22"/>
        </w:rPr>
        <w:t>‘</w:t>
      </w:r>
      <w:r w:rsidRPr="00065241">
        <w:rPr>
          <w:rFonts w:ascii="Baskerville Old Face" w:hAnsi="Baskerville Old Face"/>
          <w:sz w:val="22"/>
          <w:szCs w:val="22"/>
        </w:rPr>
        <w:t>wise,</w:t>
      </w:r>
      <w:r w:rsidR="002D2D58">
        <w:rPr>
          <w:rFonts w:ascii="Baskerville Old Face" w:hAnsi="Baskerville Old Face"/>
          <w:sz w:val="22"/>
          <w:szCs w:val="22"/>
        </w:rPr>
        <w:t>’</w:t>
      </w:r>
      <w:r w:rsidRPr="00065241">
        <w:rPr>
          <w:rFonts w:ascii="Baskerville Old Face" w:hAnsi="Baskerville Old Face"/>
          <w:sz w:val="22"/>
          <w:szCs w:val="22"/>
        </w:rPr>
        <w:t xml:space="preserve"> </w:t>
      </w:r>
      <w:r w:rsidR="002D2D58">
        <w:rPr>
          <w:rFonts w:ascii="Baskerville Old Face" w:hAnsi="Baskerville Old Face"/>
          <w:sz w:val="22"/>
          <w:szCs w:val="22"/>
        </w:rPr>
        <w:t>‘</w:t>
      </w:r>
      <w:r w:rsidRPr="00065241">
        <w:rPr>
          <w:rFonts w:ascii="Baskerville Old Face" w:hAnsi="Baskerville Old Face"/>
          <w:sz w:val="22"/>
          <w:szCs w:val="22"/>
        </w:rPr>
        <w:t>living,</w:t>
      </w:r>
      <w:r w:rsidR="002D2D58">
        <w:rPr>
          <w:rFonts w:ascii="Baskerville Old Face" w:hAnsi="Baskerville Old Face"/>
          <w:sz w:val="22"/>
          <w:szCs w:val="22"/>
        </w:rPr>
        <w:t>’</w:t>
      </w:r>
      <w:r w:rsidRPr="00065241">
        <w:rPr>
          <w:rFonts w:ascii="Baskerville Old Face" w:hAnsi="Baskerville Old Face"/>
          <w:sz w:val="22"/>
          <w:szCs w:val="22"/>
        </w:rPr>
        <w:t xml:space="preserve"> </w:t>
      </w:r>
      <w:r w:rsidR="002D2D58">
        <w:rPr>
          <w:rFonts w:ascii="Baskerville Old Face" w:hAnsi="Baskerville Old Face"/>
          <w:sz w:val="22"/>
          <w:szCs w:val="22"/>
        </w:rPr>
        <w:t>‘</w:t>
      </w:r>
      <w:r w:rsidRPr="00065241">
        <w:rPr>
          <w:rFonts w:ascii="Baskerville Old Face" w:hAnsi="Baskerville Old Face"/>
          <w:sz w:val="22"/>
          <w:szCs w:val="22"/>
        </w:rPr>
        <w:t>strong</w:t>
      </w:r>
      <w:r w:rsidR="002D2D58">
        <w:rPr>
          <w:rFonts w:ascii="Baskerville Old Face" w:hAnsi="Baskerville Old Face"/>
          <w:sz w:val="22"/>
          <w:szCs w:val="22"/>
        </w:rPr>
        <w:t>’</w:t>
      </w:r>
      <w:r w:rsidRPr="00065241">
        <w:rPr>
          <w:rFonts w:ascii="Baskerville Old Face" w:hAnsi="Baskerville Old Face"/>
          <w:sz w:val="22"/>
          <w:szCs w:val="22"/>
        </w:rPr>
        <w:t xml:space="preserve">); or adding some connotation to it (e.g. </w:t>
      </w:r>
      <w:r w:rsidR="002D2D58">
        <w:rPr>
          <w:rFonts w:ascii="Baskerville Old Face" w:hAnsi="Baskerville Old Face"/>
          <w:sz w:val="22"/>
          <w:szCs w:val="22"/>
        </w:rPr>
        <w:t>‘</w:t>
      </w:r>
      <w:r w:rsidRPr="00065241">
        <w:rPr>
          <w:rFonts w:ascii="Baskerville Old Face" w:hAnsi="Baskerville Old Face"/>
          <w:sz w:val="22"/>
          <w:szCs w:val="22"/>
        </w:rPr>
        <w:t>good,</w:t>
      </w:r>
      <w:r w:rsidR="002D2D58">
        <w:rPr>
          <w:rFonts w:ascii="Baskerville Old Face" w:hAnsi="Baskerville Old Face"/>
          <w:sz w:val="22"/>
          <w:szCs w:val="22"/>
        </w:rPr>
        <w:t>’</w:t>
      </w:r>
      <w:r w:rsidRPr="00065241">
        <w:rPr>
          <w:rFonts w:ascii="Baskerville Old Face" w:hAnsi="Baskerville Old Face"/>
          <w:sz w:val="22"/>
          <w:szCs w:val="22"/>
        </w:rPr>
        <w:t xml:space="preserve"> </w:t>
      </w:r>
      <w:r w:rsidR="002D2D58">
        <w:rPr>
          <w:rFonts w:ascii="Baskerville Old Face" w:hAnsi="Baskerville Old Face"/>
          <w:sz w:val="22"/>
          <w:szCs w:val="22"/>
        </w:rPr>
        <w:t>‘</w:t>
      </w:r>
      <w:r w:rsidRPr="00065241">
        <w:rPr>
          <w:rFonts w:ascii="Baskerville Old Face" w:hAnsi="Baskerville Old Face"/>
          <w:sz w:val="22"/>
          <w:szCs w:val="22"/>
        </w:rPr>
        <w:t>one</w:t>
      </w:r>
      <w:r w:rsidR="002D2D58">
        <w:rPr>
          <w:rFonts w:ascii="Baskerville Old Face" w:hAnsi="Baskerville Old Face"/>
          <w:sz w:val="22"/>
          <w:szCs w:val="22"/>
        </w:rPr>
        <w:t>’</w:t>
      </w:r>
      <w:r w:rsidRPr="00065241">
        <w:rPr>
          <w:rFonts w:ascii="Baskerville Old Face" w:hAnsi="Baskerville Old Face"/>
          <w:sz w:val="22"/>
          <w:szCs w:val="22"/>
        </w:rPr>
        <w:t xml:space="preserve">). The term </w:t>
      </w:r>
      <w:r w:rsidRPr="00065241">
        <w:rPr>
          <w:rFonts w:ascii="Baskerville Old Face" w:hAnsi="Baskerville Old Face"/>
          <w:i/>
          <w:iCs/>
          <w:sz w:val="22"/>
          <w:szCs w:val="22"/>
        </w:rPr>
        <w:t xml:space="preserve">esse </w:t>
      </w:r>
      <w:r w:rsidRPr="00065241">
        <w:rPr>
          <w:rFonts w:ascii="Baskerville Old Face" w:hAnsi="Baskerville Old Face"/>
          <w:sz w:val="22"/>
          <w:szCs w:val="22"/>
        </w:rPr>
        <w:t>enters into the meaning of, and in this sense embraces, every term, just as God himself encompasses all things. And so the term</w:t>
      </w:r>
      <w:r w:rsidRPr="00065241">
        <w:rPr>
          <w:rFonts w:ascii="Baskerville Old Face" w:hAnsi="Baskerville Old Face"/>
          <w:i/>
          <w:iCs/>
          <w:sz w:val="22"/>
          <w:szCs w:val="22"/>
        </w:rPr>
        <w:t xml:space="preserv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is appropriate to God by virtue of this affinity as well.</w:t>
      </w:r>
    </w:p>
    <w:p w:rsidR="00393832" w:rsidRPr="00065241" w:rsidRDefault="005B00DD" w:rsidP="00D9203E">
      <w:pPr>
        <w:pStyle w:val="Standard"/>
        <w:spacing w:after="160" w:line="259" w:lineRule="auto"/>
        <w:jc w:val="both"/>
        <w:rPr>
          <w:rFonts w:ascii="Baskerville Old Face" w:hAnsi="Baskerville Old Face"/>
          <w:b/>
          <w:bCs/>
          <w:sz w:val="22"/>
          <w:szCs w:val="22"/>
          <w:u w:val="single"/>
        </w:rPr>
      </w:pPr>
      <w:r w:rsidRPr="00065241">
        <w:rPr>
          <w:rFonts w:ascii="Baskerville Old Face" w:hAnsi="Baskerville Old Face"/>
          <w:sz w:val="22"/>
          <w:szCs w:val="22"/>
        </w:rPr>
        <w:t xml:space="preserve">The name </w:t>
      </w:r>
      <w:r w:rsidR="002D2D58">
        <w:rPr>
          <w:rFonts w:ascii="Baskerville Old Face" w:hAnsi="Baskerville Old Face"/>
          <w:sz w:val="22"/>
          <w:szCs w:val="22"/>
        </w:rPr>
        <w:t>‘</w:t>
      </w:r>
      <w:r w:rsidRPr="00065241">
        <w:rPr>
          <w:rFonts w:ascii="Baskerville Old Face" w:hAnsi="Baskerville Old Face"/>
          <w:sz w:val="22"/>
          <w:szCs w:val="22"/>
        </w:rPr>
        <w:t>who is</w:t>
      </w:r>
      <w:r w:rsidR="002D2D58">
        <w:rPr>
          <w:rFonts w:ascii="Baskerville Old Face" w:hAnsi="Baskerville Old Face"/>
          <w:sz w:val="22"/>
          <w:szCs w:val="22"/>
        </w:rPr>
        <w:t>’</w:t>
      </w:r>
      <w:r w:rsidRPr="00065241">
        <w:rPr>
          <w:rFonts w:ascii="Baskerville Old Face" w:hAnsi="Baskerville Old Face"/>
          <w:sz w:val="22"/>
          <w:szCs w:val="22"/>
        </w:rPr>
        <w:t xml:space="preserve"> lastly befits God by its connotation because it, being a present-tense verb, signifies being in the present; and God is purely present, having neither past nor future.</w:t>
      </w:r>
    </w:p>
    <w:p w:rsidR="00393832" w:rsidRPr="00065241" w:rsidRDefault="005B00DD" w:rsidP="00D9203E">
      <w:pPr>
        <w:pStyle w:val="Standard"/>
        <w:spacing w:after="160" w:line="259" w:lineRule="auto"/>
        <w:jc w:val="both"/>
        <w:rPr>
          <w:rFonts w:ascii="Baskerville Old Face" w:hAnsi="Baskerville Old Face"/>
          <w:b/>
          <w:bCs/>
          <w:sz w:val="22"/>
          <w:szCs w:val="22"/>
          <w:u w:val="single"/>
        </w:rPr>
      </w:pPr>
      <w:r w:rsidRPr="00065241">
        <w:rPr>
          <w:rFonts w:ascii="Baskerville Old Face" w:hAnsi="Baskerville Old Face"/>
          <w:sz w:val="22"/>
          <w:szCs w:val="22"/>
        </w:rPr>
        <w:t>With this remark, Thomas ends his response.</w:t>
      </w:r>
    </w:p>
    <w:sectPr w:rsidR="00393832" w:rsidRPr="00065241">
      <w:endnotePr>
        <w:numFmt w:val="decimal"/>
      </w:endnotePr>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197C" w:rsidRDefault="00FB197C">
      <w:r>
        <w:separator/>
      </w:r>
    </w:p>
  </w:endnote>
  <w:endnote w:type="continuationSeparator" w:id="0">
    <w:p w:rsidR="00FB197C" w:rsidRDefault="00FB197C">
      <w:r>
        <w:continuationSeparator/>
      </w:r>
    </w:p>
  </w:endnote>
  <w:endnote w:id="1">
    <w:p w:rsidR="00CA1832" w:rsidRPr="002D2D58" w:rsidRDefault="00CA1832" w:rsidP="000B21FC">
      <w:pPr>
        <w:pStyle w:val="Footnote"/>
        <w:ind w:left="0" w:firstLine="0"/>
        <w:jc w:val="both"/>
        <w:rPr>
          <w:rFonts w:ascii="Baskerville Old Face" w:hAnsi="Baskerville Old Face"/>
        </w:rPr>
      </w:pPr>
      <w:r w:rsidRPr="004C20A4">
        <w:rPr>
          <w:rStyle w:val="EndnoteReference"/>
          <w:rFonts w:cs="Times New Roman"/>
        </w:rPr>
        <w:endnoteRef/>
      </w:r>
      <w:r>
        <w:rPr>
          <w:rFonts w:ascii="Baskerville Old Face" w:hAnsi="Baskerville Old Face"/>
        </w:rPr>
        <w:t xml:space="preserve"> </w:t>
      </w:r>
      <w:r w:rsidRPr="002D2D58">
        <w:rPr>
          <w:rFonts w:ascii="Baskerville Old Face" w:hAnsi="Baskerville Old Face"/>
        </w:rPr>
        <w:t xml:space="preserve">There are two ways in which this question can be intended, in accordance with the two ways of evaluating the way a name is applied to something: as regards its origin, or as regards its referent, the latter of which can be taken either naturally or substantially. As regards its origin, no name of God is incommunicable (since even the name ‘God’ is taken from creatures), and the name ‘who is’ is most fitting. As regards its referent, ‘God’ is still communicable according to opinion (since it is a name of a nature, even if this nature is one </w:t>
      </w:r>
      <w:r w:rsidRPr="002D2D58">
        <w:rPr>
          <w:rFonts w:ascii="Baskerville Old Face" w:hAnsi="Baskerville Old Face"/>
          <w:i/>
          <w:iCs/>
        </w:rPr>
        <w:t>in re</w:t>
      </w:r>
      <w:r w:rsidRPr="002D2D58">
        <w:rPr>
          <w:rFonts w:ascii="Baskerville Old Face" w:hAnsi="Baskerville Old Face"/>
        </w:rPr>
        <w:t>)</w:t>
      </w:r>
      <w:r w:rsidRPr="002D2D58">
        <w:rPr>
          <w:rFonts w:ascii="Baskerville Old Face" w:hAnsi="Baskerville Old Face"/>
          <w:i/>
          <w:iCs/>
        </w:rPr>
        <w:t>.</w:t>
      </w:r>
      <w:r w:rsidRPr="002D2D58">
        <w:rPr>
          <w:rFonts w:ascii="Baskerville Old Face" w:hAnsi="Baskerville Old Face"/>
        </w:rPr>
        <w:t xml:space="preserve"> So as regards referent, if incommunicability determines the most fitting name of God, then the name that most befits God is not ‘God,’ but the Tetragrammaton (YHVH); for this name names God not in his nature, but singularly, and is therefore communicable neither in fact nor according to opinion.</w:t>
      </w:r>
    </w:p>
  </w:endnote>
  <w:endnote w:id="2">
    <w:p w:rsidR="00CA1832" w:rsidRPr="002D2D58" w:rsidRDefault="00CA1832" w:rsidP="000B21FC">
      <w:pPr>
        <w:pStyle w:val="Footnote"/>
        <w:ind w:left="0" w:firstLine="0"/>
        <w:jc w:val="both"/>
        <w:rPr>
          <w:rFonts w:ascii="Baskerville Old Face" w:hAnsi="Baskerville Old Face"/>
          <w:i/>
          <w:iCs/>
        </w:rPr>
      </w:pPr>
      <w:r w:rsidRPr="004C20A4">
        <w:rPr>
          <w:rStyle w:val="EndnoteReference"/>
          <w:rFonts w:cs="Times New Roman"/>
        </w:rPr>
        <w:endnoteRef/>
      </w:r>
      <w:r w:rsidRPr="004C20A4">
        <w:rPr>
          <w:rFonts w:ascii="Baskerville Old Face" w:hAnsi="Baskerville Old Face"/>
          <w:iCs/>
        </w:rPr>
        <w:t xml:space="preserve"> </w:t>
      </w:r>
      <w:r w:rsidRPr="002D2D58">
        <w:rPr>
          <w:rFonts w:ascii="Baskerville Old Face" w:hAnsi="Baskerville Old Face"/>
          <w:i/>
          <w:iCs/>
        </w:rPr>
        <w:t>As cause</w:t>
      </w:r>
      <w:r w:rsidRPr="002D2D58">
        <w:rPr>
          <w:rFonts w:ascii="Baskerville Old Face" w:hAnsi="Baskerville Old Face"/>
        </w:rPr>
        <w:t>, God is most properly principle of all things, but not simply. Simply speaking, God is more properly being than good (he could, after all, have not created, and so not been the principle of anything, but he couldn't not be).</w:t>
      </w:r>
    </w:p>
  </w:endnote>
  <w:endnote w:id="3">
    <w:p w:rsidR="00CA1832" w:rsidRPr="002D2D58" w:rsidRDefault="00CA1832" w:rsidP="000B21FC">
      <w:pPr>
        <w:pStyle w:val="Footnote"/>
        <w:ind w:left="0" w:firstLine="0"/>
        <w:jc w:val="both"/>
        <w:rPr>
          <w:rFonts w:ascii="Baskerville Old Face" w:hAnsi="Baskerville Old Face"/>
        </w:rPr>
      </w:pPr>
      <w:r w:rsidRPr="004C20A4">
        <w:rPr>
          <w:rStyle w:val="EndnoteReference"/>
          <w:rFonts w:cs="Times New Roman"/>
        </w:rPr>
        <w:endnoteRef/>
      </w:r>
      <w:r>
        <w:rPr>
          <w:rFonts w:ascii="Baskerville Old Face" w:hAnsi="Baskerville Old Face"/>
        </w:rPr>
        <w:t xml:space="preserve"> </w:t>
      </w:r>
      <w:r w:rsidRPr="002D2D58">
        <w:rPr>
          <w:rFonts w:ascii="Baskerville Old Face" w:hAnsi="Baskerville Old Face"/>
        </w:rPr>
        <w:t xml:space="preserve">Though the names of God are all taken </w:t>
      </w:r>
      <w:r w:rsidRPr="002D2D58">
        <w:rPr>
          <w:rFonts w:ascii="Baskerville Old Face" w:hAnsi="Baskerville Old Face"/>
          <w:i/>
          <w:iCs/>
        </w:rPr>
        <w:t>from</w:t>
      </w:r>
      <w:r w:rsidRPr="002D2D58">
        <w:rPr>
          <w:rFonts w:ascii="Baskerville Old Face" w:hAnsi="Baskerville Old Face"/>
        </w:rPr>
        <w:t xml:space="preserve"> creatures, it is not necessary that they imply a relation </w:t>
      </w:r>
      <w:r w:rsidRPr="002D2D58">
        <w:rPr>
          <w:rFonts w:ascii="Baskerville Old Face" w:hAnsi="Baskerville Old Face"/>
          <w:i/>
          <w:iCs/>
        </w:rPr>
        <w:t xml:space="preserve">to </w:t>
      </w:r>
      <w:r w:rsidRPr="002D2D58">
        <w:rPr>
          <w:rFonts w:ascii="Baskerville Old Face" w:hAnsi="Baskerville Old Face"/>
        </w:rPr>
        <w:t>creatures. It suffices that they are taken from creaturely perfections that flow from, and thereby point to, God.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197C" w:rsidRDefault="00FB197C">
      <w:r>
        <w:rPr>
          <w:color w:val="000000"/>
        </w:rPr>
        <w:separator/>
      </w:r>
    </w:p>
  </w:footnote>
  <w:footnote w:type="continuationSeparator" w:id="0">
    <w:p w:rsidR="00FB197C" w:rsidRDefault="00FB19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F55E8"/>
    <w:multiLevelType w:val="multilevel"/>
    <w:tmpl w:val="90E4E46C"/>
    <w:lvl w:ilvl="0">
      <w:start w:val="1"/>
      <w:numFmt w:val="upperRoman"/>
      <w:lvlText w:val="%1."/>
      <w:lvlJc w:val="left"/>
      <w:pPr>
        <w:ind w:left="360" w:hanging="360"/>
      </w:pPr>
      <w:rPr>
        <w:rFonts w:hint="default"/>
      </w:rPr>
    </w:lvl>
    <w:lvl w:ilvl="1">
      <w:start w:val="1"/>
      <w:numFmt w:val="upperLetter"/>
      <w:lvlText w:val="%2."/>
      <w:lvlJc w:val="left"/>
      <w:pPr>
        <w:tabs>
          <w:tab w:val="num" w:pos="360"/>
        </w:tabs>
        <w:ind w:left="720" w:hanging="360"/>
      </w:pPr>
      <w:rPr>
        <w:rFonts w:hint="default"/>
        <w:b w:val="0"/>
        <w:i w:val="0"/>
      </w:rPr>
    </w:lvl>
    <w:lvl w:ilvl="2">
      <w:start w:val="1"/>
      <w:numFmt w:val="lowerRoman"/>
      <w:lvlText w:val="%3."/>
      <w:lvlJc w:val="left"/>
      <w:pPr>
        <w:tabs>
          <w:tab w:val="num" w:pos="1008"/>
        </w:tabs>
        <w:ind w:left="1080" w:hanging="360"/>
      </w:pPr>
      <w:rPr>
        <w:rFonts w:hint="default"/>
        <w:b w:val="0"/>
        <w:i w:val="0"/>
      </w:rPr>
    </w:lvl>
    <w:lvl w:ilvl="3">
      <w:start w:val="1"/>
      <w:numFmt w:val="lowerLetter"/>
      <w:lvlText w:val="%4."/>
      <w:lvlJc w:val="left"/>
      <w:pPr>
        <w:tabs>
          <w:tab w:val="num" w:pos="1080"/>
        </w:tabs>
        <w:ind w:left="1440" w:hanging="360"/>
      </w:pPr>
      <w:rPr>
        <w:rFonts w:hint="default"/>
        <w:b w:val="0"/>
        <w:i w:val="0"/>
      </w:rPr>
    </w:lvl>
    <w:lvl w:ilvl="4">
      <w:start w:val="1"/>
      <w:numFmt w:val="decimal"/>
      <w:lvlText w:val="%5."/>
      <w:lvlJc w:val="left"/>
      <w:pPr>
        <w:tabs>
          <w:tab w:val="num" w:pos="1440"/>
        </w:tabs>
        <w:ind w:left="1800" w:hanging="360"/>
      </w:pPr>
      <w:rPr>
        <w:rFonts w:hint="default"/>
      </w:rPr>
    </w:lvl>
    <w:lvl w:ilvl="5">
      <w:start w:val="1"/>
      <w:numFmt w:val="upperLetter"/>
      <w:lvlText w:val="%6)"/>
      <w:lvlJc w:val="left"/>
      <w:pPr>
        <w:tabs>
          <w:tab w:val="num" w:pos="1800"/>
        </w:tabs>
        <w:ind w:left="2160" w:hanging="360"/>
      </w:pPr>
      <w:rPr>
        <w:rFonts w:hint="default"/>
      </w:rPr>
    </w:lvl>
    <w:lvl w:ilvl="6">
      <w:start w:val="1"/>
      <w:numFmt w:val="lowerRoman"/>
      <w:lvlText w:val="%7)"/>
      <w:lvlJc w:val="left"/>
      <w:pPr>
        <w:tabs>
          <w:tab w:val="num" w:pos="2232"/>
        </w:tabs>
        <w:ind w:left="2520" w:hanging="360"/>
      </w:pPr>
      <w:rPr>
        <w:rFonts w:hint="default"/>
      </w:rPr>
    </w:lvl>
    <w:lvl w:ilvl="7">
      <w:start w:val="1"/>
      <w:numFmt w:val="lowerLetter"/>
      <w:lvlText w:val="%8)"/>
      <w:lvlJc w:val="left"/>
      <w:pPr>
        <w:tabs>
          <w:tab w:val="num" w:pos="2592"/>
        </w:tabs>
        <w:ind w:left="2880" w:hanging="360"/>
      </w:pPr>
      <w:rPr>
        <w:rFonts w:hint="default"/>
      </w:rPr>
    </w:lvl>
    <w:lvl w:ilvl="8">
      <w:start w:val="1"/>
      <w:numFmt w:val="decimal"/>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6"/>
  <w:autoHyphenation/>
  <w:characterSpacingControl w:val="doNotCompress"/>
  <w:footnotePr>
    <w:footnote w:id="-1"/>
    <w:footnote w:id="0"/>
  </w:footnotePr>
  <w:endnotePr>
    <w:numFmt w:val="decimal"/>
    <w:endnote w:id="-1"/>
    <w:endnote w:id="0"/>
  </w:endnotePr>
  <w:compat>
    <w:useFELayout/>
    <w:compatSetting w:name="compatibilityMode" w:uri="http://schemas.microsoft.com/office/word" w:val="14"/>
  </w:compat>
  <w:rsids>
    <w:rsidRoot w:val="00393832"/>
    <w:rsid w:val="00030EB9"/>
    <w:rsid w:val="00065241"/>
    <w:rsid w:val="000734D9"/>
    <w:rsid w:val="000B21FC"/>
    <w:rsid w:val="001B37E9"/>
    <w:rsid w:val="002B4016"/>
    <w:rsid w:val="002D2D58"/>
    <w:rsid w:val="00393832"/>
    <w:rsid w:val="004C20A4"/>
    <w:rsid w:val="004E44BC"/>
    <w:rsid w:val="00585A63"/>
    <w:rsid w:val="005B00DD"/>
    <w:rsid w:val="00650C72"/>
    <w:rsid w:val="00AA48DD"/>
    <w:rsid w:val="00C04C3A"/>
    <w:rsid w:val="00CA1832"/>
    <w:rsid w:val="00D9203E"/>
    <w:rsid w:val="00EB37F9"/>
    <w:rsid w:val="00F94A9E"/>
    <w:rsid w:val="00FB1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5E63"/>
  <w15:docId w15:val="{631833A9-FDF8-4C53-A60C-4681F6EE5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9203E"/>
    <w:pPr>
      <w:keepNext/>
      <w:keepLines/>
      <w:spacing w:before="240"/>
      <w:outlineLvl w:val="0"/>
    </w:pPr>
    <w:rPr>
      <w:rFonts w:asciiTheme="majorHAnsi" w:eastAsiaTheme="majorEastAsia" w:hAnsiTheme="majorHAns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283" w:hanging="283"/>
    </w:pPr>
    <w:rPr>
      <w:sz w:val="20"/>
      <w:szCs w:val="20"/>
    </w:rPr>
  </w:style>
  <w:style w:type="character" w:customStyle="1" w:styleId="NumberingSymbols">
    <w:name w:val="Numbering Symbols"/>
  </w:style>
  <w:style w:type="character" w:customStyle="1" w:styleId="Footnoteanchor">
    <w:name w:val="Footnote anchor"/>
    <w:rPr>
      <w:position w:val="0"/>
      <w:vertAlign w:val="superscript"/>
    </w:rPr>
  </w:style>
  <w:style w:type="character" w:customStyle="1" w:styleId="FootnoteSymbol">
    <w:name w:val="Footnote Symbol"/>
  </w:style>
  <w:style w:type="character" w:styleId="FootnoteReference">
    <w:name w:val="footnote reference"/>
    <w:basedOn w:val="DefaultParagraphFont"/>
    <w:uiPriority w:val="99"/>
    <w:semiHidden/>
    <w:unhideWhenUsed/>
    <w:rPr>
      <w:vertAlign w:val="superscript"/>
    </w:rPr>
  </w:style>
  <w:style w:type="character" w:customStyle="1" w:styleId="Heading1Char">
    <w:name w:val="Heading 1 Char"/>
    <w:basedOn w:val="DefaultParagraphFont"/>
    <w:link w:val="Heading1"/>
    <w:uiPriority w:val="9"/>
    <w:rsid w:val="00D9203E"/>
    <w:rPr>
      <w:rFonts w:asciiTheme="majorHAnsi" w:eastAsiaTheme="majorEastAsia" w:hAnsiTheme="majorHAnsi"/>
      <w:color w:val="365F91" w:themeColor="accent1" w:themeShade="BF"/>
      <w:sz w:val="32"/>
      <w:szCs w:val="29"/>
    </w:rPr>
  </w:style>
  <w:style w:type="paragraph" w:styleId="EndnoteText">
    <w:name w:val="endnote text"/>
    <w:basedOn w:val="Normal"/>
    <w:link w:val="EndnoteTextChar"/>
    <w:uiPriority w:val="99"/>
    <w:semiHidden/>
    <w:unhideWhenUsed/>
    <w:rsid w:val="00585A63"/>
    <w:rPr>
      <w:sz w:val="20"/>
      <w:szCs w:val="18"/>
    </w:rPr>
  </w:style>
  <w:style w:type="character" w:customStyle="1" w:styleId="EndnoteTextChar">
    <w:name w:val="Endnote Text Char"/>
    <w:basedOn w:val="DefaultParagraphFont"/>
    <w:link w:val="EndnoteText"/>
    <w:uiPriority w:val="99"/>
    <w:semiHidden/>
    <w:rsid w:val="00585A63"/>
    <w:rPr>
      <w:sz w:val="20"/>
      <w:szCs w:val="18"/>
    </w:rPr>
  </w:style>
  <w:style w:type="paragraph" w:styleId="FootnoteText">
    <w:name w:val="footnote text"/>
    <w:basedOn w:val="Normal"/>
    <w:link w:val="FootnoteTextChar"/>
    <w:uiPriority w:val="99"/>
    <w:semiHidden/>
    <w:unhideWhenUsed/>
    <w:rsid w:val="00585A63"/>
    <w:rPr>
      <w:sz w:val="20"/>
      <w:szCs w:val="18"/>
    </w:rPr>
  </w:style>
  <w:style w:type="character" w:customStyle="1" w:styleId="FootnoteTextChar">
    <w:name w:val="Footnote Text Char"/>
    <w:basedOn w:val="DefaultParagraphFont"/>
    <w:link w:val="FootnoteText"/>
    <w:uiPriority w:val="99"/>
    <w:semiHidden/>
    <w:rsid w:val="00585A63"/>
    <w:rPr>
      <w:sz w:val="20"/>
      <w:szCs w:val="18"/>
    </w:rPr>
  </w:style>
  <w:style w:type="character" w:styleId="EndnoteReference">
    <w:name w:val="endnote reference"/>
    <w:basedOn w:val="DefaultParagraphFont"/>
    <w:uiPriority w:val="99"/>
    <w:semiHidden/>
    <w:unhideWhenUsed/>
    <w:rsid w:val="00585A6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AFB81E-21DA-4329-9A53-0792D5CB6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459</Words>
  <Characters>2620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Jacob Archambault</cp:lastModifiedBy>
  <cp:revision>15</cp:revision>
  <dcterms:created xsi:type="dcterms:W3CDTF">2013-09-26T13:55:00Z</dcterms:created>
  <dcterms:modified xsi:type="dcterms:W3CDTF">2016-09-20T18:17:00Z</dcterms:modified>
</cp:coreProperties>
</file>